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F5" w:rsidRDefault="00A116F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49300" cy="10287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6F5" w:rsidRDefault="00A116F5" w:rsidP="00A116F5">
      <w:pPr>
        <w:tabs>
          <w:tab w:val="left" w:pos="3320"/>
        </w:tabs>
      </w:pPr>
      <w:r>
        <w:t xml:space="preserve">      </w:t>
      </w:r>
      <w:r w:rsidR="007F2A02">
        <w:t xml:space="preserve">               </w:t>
      </w:r>
      <w:r>
        <w:t xml:space="preserve"> </w:t>
      </w:r>
      <w:r w:rsidR="007F2A02">
        <w:t xml:space="preserve">  </w:t>
      </w:r>
      <w:r w:rsidR="005A701D">
        <w:rPr>
          <w:noProof/>
          <w:lang w:eastAsia="it-IT"/>
        </w:rPr>
        <w:t xml:space="preserve">                                                             </w:t>
      </w:r>
      <w:r w:rsidR="005A701D">
        <w:t xml:space="preserve">                 </w:t>
      </w:r>
      <w:r w:rsidR="007F2A02">
        <w:t xml:space="preserve">  </w:t>
      </w:r>
      <w:r w:rsidR="007F2A02">
        <w:rPr>
          <w:noProof/>
          <w:lang w:eastAsia="it-IT"/>
        </w:rPr>
        <w:drawing>
          <wp:inline distT="0" distB="0" distL="0" distR="0">
            <wp:extent cx="1739900" cy="762000"/>
            <wp:effectExtent l="0" t="0" r="0" b="0"/>
            <wp:docPr id="3" name="Immagine 3" descr="C:\Users\marco\Desktop\logo_uil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\Desktop\logo_uilc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B83" w:rsidRDefault="00A116F5" w:rsidP="009B7B83">
      <w:pPr>
        <w:pStyle w:val="Titolo"/>
        <w:jc w:val="center"/>
      </w:pPr>
      <w:r>
        <w:br w:type="textWrapping" w:clear="all"/>
      </w:r>
      <w:r w:rsidR="009B7B83">
        <w:t>STATO DI AGITAZIONE SINDACALE</w:t>
      </w:r>
    </w:p>
    <w:p w:rsidR="00ED2327" w:rsidRDefault="00ED2327" w:rsidP="009B7B83">
      <w:pPr>
        <w:jc w:val="both"/>
        <w:rPr>
          <w:sz w:val="28"/>
          <w:szCs w:val="28"/>
        </w:rPr>
      </w:pPr>
    </w:p>
    <w:p w:rsidR="009B7B83" w:rsidRDefault="009B7B83" w:rsidP="009B7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scriventi OO.SS. sono a dichiarare aperto in data odierna lo stato di agitazione fra i lavoratori </w:t>
      </w:r>
      <w:r w:rsidR="00241955">
        <w:rPr>
          <w:sz w:val="28"/>
          <w:szCs w:val="28"/>
        </w:rPr>
        <w:t>ITW FOILS SPECIALITY FILMS ITALY</w:t>
      </w:r>
      <w:r>
        <w:rPr>
          <w:sz w:val="28"/>
          <w:szCs w:val="28"/>
        </w:rPr>
        <w:t xml:space="preserve"> SRL dello stabilimento di </w:t>
      </w:r>
      <w:r w:rsidR="00241955">
        <w:rPr>
          <w:sz w:val="28"/>
          <w:szCs w:val="28"/>
        </w:rPr>
        <w:t>Valenza (AL).</w:t>
      </w:r>
    </w:p>
    <w:p w:rsidR="00C318CA" w:rsidRDefault="009B7B83" w:rsidP="002419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SLC CGIL e UIL COMUNICAZIONE di Alessandria </w:t>
      </w:r>
      <w:r w:rsidR="00241955">
        <w:rPr>
          <w:sz w:val="28"/>
          <w:szCs w:val="28"/>
        </w:rPr>
        <w:t>ritengono inaccettabile la soppressione di nr 4 posti di lavoro che sta avvenendo senza la minima consultazione sindacale preventiva in merito la situazione.  L’attuale disciplina normativa in materia di crisi aziendale mette a disposizione delle aziende gli strumenti opportuni per trovare soluzioni tutelanti nei confronti dell’occupazione. Prendiamo atto del fatto che ITW  abbia fatto scelte ben più drastiche e sbrigative.</w:t>
      </w:r>
    </w:p>
    <w:p w:rsidR="00A71F46" w:rsidRDefault="00241955" w:rsidP="009B7B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Pertanto, consultati i lavoratori nell’assemblea tenutasi in data 14/07/2016, si è deciso di aprire immediatamente </w:t>
      </w:r>
      <w:bookmarkStart w:id="0" w:name="_GoBack"/>
      <w:bookmarkEnd w:id="0"/>
      <w:r>
        <w:rPr>
          <w:sz w:val="28"/>
          <w:szCs w:val="28"/>
        </w:rPr>
        <w:t>lo STATO DI AGITAZIONE SINDACALE PERMANENTE fra i lavoratori tutti in attesa di decidere le opportune azioni di lotta.</w:t>
      </w:r>
    </w:p>
    <w:p w:rsidR="00C318CA" w:rsidRDefault="00C318CA" w:rsidP="00A71F46">
      <w:pPr>
        <w:rPr>
          <w:sz w:val="28"/>
          <w:szCs w:val="28"/>
        </w:rPr>
      </w:pPr>
    </w:p>
    <w:p w:rsidR="00C318CA" w:rsidRDefault="00C318CA" w:rsidP="00C318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Alessandria, li </w:t>
      </w:r>
      <w:r w:rsidR="00241955">
        <w:rPr>
          <w:sz w:val="28"/>
          <w:szCs w:val="28"/>
        </w:rPr>
        <w:t>14/07/2016</w:t>
      </w:r>
      <w:r>
        <w:rPr>
          <w:sz w:val="28"/>
          <w:szCs w:val="28"/>
        </w:rPr>
        <w:t xml:space="preserve"> </w:t>
      </w:r>
    </w:p>
    <w:p w:rsidR="00C318CA" w:rsidRDefault="00C318CA" w:rsidP="00C318CA">
      <w:pPr>
        <w:jc w:val="right"/>
        <w:rPr>
          <w:sz w:val="28"/>
          <w:szCs w:val="28"/>
        </w:rPr>
      </w:pPr>
    </w:p>
    <w:p w:rsidR="00C318CA" w:rsidRDefault="00C318CA" w:rsidP="00C318CA">
      <w:pPr>
        <w:jc w:val="center"/>
        <w:rPr>
          <w:sz w:val="28"/>
          <w:szCs w:val="28"/>
        </w:rPr>
      </w:pPr>
    </w:p>
    <w:p w:rsidR="00C318CA" w:rsidRDefault="00C318CA" w:rsidP="00C318CA">
      <w:pPr>
        <w:jc w:val="center"/>
        <w:rPr>
          <w:sz w:val="28"/>
          <w:szCs w:val="28"/>
        </w:rPr>
      </w:pPr>
      <w:r>
        <w:rPr>
          <w:sz w:val="28"/>
          <w:szCs w:val="28"/>
        </w:rPr>
        <w:t>Per SLC CGIL                                                                                  per UILCOM UIL</w:t>
      </w:r>
    </w:p>
    <w:p w:rsidR="00A71F46" w:rsidRPr="00A71F46" w:rsidRDefault="00A71F46" w:rsidP="00A71F46">
      <w:pPr>
        <w:jc w:val="both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Marco Sali                                                    Maurizio </w:t>
      </w:r>
      <w:proofErr w:type="spellStart"/>
      <w:r>
        <w:rPr>
          <w:rFonts w:ascii="Monotype Corsiva" w:hAnsi="Monotype Corsiva"/>
          <w:sz w:val="40"/>
          <w:szCs w:val="40"/>
        </w:rPr>
        <w:t>Sfondrini</w:t>
      </w:r>
      <w:proofErr w:type="spellEnd"/>
    </w:p>
    <w:sectPr w:rsidR="00A71F46" w:rsidRPr="00A71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F5"/>
    <w:rsid w:val="00241955"/>
    <w:rsid w:val="00380AA5"/>
    <w:rsid w:val="005A701D"/>
    <w:rsid w:val="007F2A02"/>
    <w:rsid w:val="009B7B83"/>
    <w:rsid w:val="00A116F5"/>
    <w:rsid w:val="00A71F46"/>
    <w:rsid w:val="00B9396D"/>
    <w:rsid w:val="00C318CA"/>
    <w:rsid w:val="00E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6F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B7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6F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B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B7B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10</cp:revision>
  <dcterms:created xsi:type="dcterms:W3CDTF">2014-11-07T11:18:00Z</dcterms:created>
  <dcterms:modified xsi:type="dcterms:W3CDTF">2016-07-14T09:19:00Z</dcterms:modified>
</cp:coreProperties>
</file>